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53" w:rsidRDefault="009D0E53" w:rsidP="009D0E53">
      <w:pPr>
        <w:rPr>
          <w:rFonts w:ascii="Verdana" w:hAnsi="Verdana"/>
          <w:b/>
          <w:lang w:val="pt-BR"/>
        </w:rPr>
      </w:pPr>
    </w:p>
    <w:p w:rsidR="009D0E53" w:rsidRDefault="009D0E53" w:rsidP="009D0E53">
      <w:pPr>
        <w:jc w:val="center"/>
        <w:rPr>
          <w:rFonts w:ascii="Verdana" w:hAnsi="Verdana"/>
          <w:b/>
          <w:lang w:val="pt-BR"/>
        </w:rPr>
      </w:pPr>
      <w:r>
        <w:rPr>
          <w:noProof/>
          <w:lang w:val="es-CL" w:eastAsia="es-CL"/>
        </w:rPr>
        <w:drawing>
          <wp:inline distT="0" distB="0" distL="0" distR="0" wp14:anchorId="2870DAC1" wp14:editId="0C84F6E8">
            <wp:extent cx="1360805" cy="1233170"/>
            <wp:effectExtent l="0" t="0" r="0" b="5080"/>
            <wp:docPr id="3" name="Imagen 3" descr="logo mo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mo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E53" w:rsidRDefault="009D0E53" w:rsidP="009D0E53">
      <w:pPr>
        <w:rPr>
          <w:rFonts w:ascii="Verdana" w:hAnsi="Verdana"/>
          <w:b/>
          <w:lang w:val="pt-BR"/>
        </w:rPr>
      </w:pPr>
    </w:p>
    <w:p w:rsidR="009D0E53" w:rsidRDefault="009D0E53" w:rsidP="009D0E53">
      <w:pPr>
        <w:rPr>
          <w:rFonts w:ascii="Verdana" w:hAnsi="Verdana"/>
          <w:b/>
          <w:lang w:val="pt-BR"/>
        </w:rPr>
      </w:pPr>
    </w:p>
    <w:p w:rsidR="00E162AB" w:rsidRPr="00742982" w:rsidRDefault="00D04BAC" w:rsidP="009D0E53">
      <w:pPr>
        <w:jc w:val="center"/>
        <w:rPr>
          <w:rFonts w:ascii="Verdana" w:hAnsi="Verdana"/>
          <w:b/>
          <w:lang w:val="pt-BR"/>
        </w:rPr>
      </w:pPr>
      <w:r w:rsidRPr="00742982">
        <w:rPr>
          <w:rFonts w:ascii="Verdana" w:hAnsi="Verdana"/>
          <w:b/>
          <w:lang w:val="pt-BR"/>
        </w:rPr>
        <w:t>AVANCE</w:t>
      </w:r>
      <w:r w:rsidR="00E162AB" w:rsidRPr="00742982">
        <w:rPr>
          <w:rFonts w:ascii="Verdana" w:hAnsi="Verdana"/>
          <w:b/>
          <w:lang w:val="pt-BR"/>
        </w:rPr>
        <w:t xml:space="preserve"> GASTO DE GLOSAS PRESUPUESTARIAS</w:t>
      </w:r>
    </w:p>
    <w:p w:rsidR="00E162AB" w:rsidRPr="00742982" w:rsidRDefault="00E162AB" w:rsidP="00E162AB">
      <w:pPr>
        <w:jc w:val="center"/>
        <w:rPr>
          <w:rFonts w:ascii="Verdana" w:hAnsi="Verdana"/>
          <w:b/>
          <w:lang w:val="pt-BR"/>
        </w:rPr>
      </w:pPr>
      <w:r w:rsidRPr="00742982">
        <w:rPr>
          <w:rFonts w:ascii="Verdana" w:hAnsi="Verdana"/>
          <w:b/>
          <w:lang w:val="pt-BR"/>
        </w:rPr>
        <w:t>AÑO 20</w:t>
      </w:r>
      <w:r w:rsidR="00E90658">
        <w:rPr>
          <w:rFonts w:ascii="Verdana" w:hAnsi="Verdana"/>
          <w:b/>
          <w:lang w:val="pt-BR"/>
        </w:rPr>
        <w:t>2</w:t>
      </w:r>
      <w:r w:rsidR="007F7805">
        <w:rPr>
          <w:rFonts w:ascii="Verdana" w:hAnsi="Verdana"/>
          <w:b/>
          <w:lang w:val="pt-BR"/>
        </w:rPr>
        <w:t>3</w:t>
      </w:r>
    </w:p>
    <w:p w:rsidR="00E162AB" w:rsidRPr="001A7412" w:rsidRDefault="003609F7" w:rsidP="00E162A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62"/>
          <w:tab w:val="left" w:pos="5760"/>
          <w:tab w:val="left" w:pos="5954"/>
          <w:tab w:val="left" w:pos="6237"/>
          <w:tab w:val="left" w:pos="8640"/>
          <w:tab w:val="left" w:pos="9360"/>
        </w:tabs>
        <w:jc w:val="center"/>
        <w:rPr>
          <w:rFonts w:ascii="Verdana" w:hAnsi="Verdana"/>
          <w:b/>
          <w:noProof/>
          <w:lang w:val="es-CL"/>
        </w:rPr>
      </w:pPr>
      <w:r>
        <w:rPr>
          <w:rFonts w:ascii="Verdana" w:hAnsi="Verdana"/>
          <w:b/>
          <w:noProof/>
          <w:lang w:val="es-CL"/>
        </w:rPr>
        <w:t>SUBDIRECCIÓN DE SERVICIOS SANITARIOS RURALES</w:t>
      </w:r>
    </w:p>
    <w:p w:rsidR="00E162AB" w:rsidRPr="0092302E" w:rsidRDefault="00E162AB" w:rsidP="00E162AB">
      <w:pPr>
        <w:tabs>
          <w:tab w:val="left" w:pos="142"/>
        </w:tabs>
        <w:ind w:right="902"/>
        <w:jc w:val="center"/>
        <w:rPr>
          <w:rFonts w:ascii="Verdana" w:hAnsi="Verdana"/>
          <w:b/>
          <w:lang w:val="es-CL"/>
        </w:rPr>
      </w:pPr>
    </w:p>
    <w:p w:rsidR="00380184" w:rsidRPr="0092302E" w:rsidRDefault="00380184" w:rsidP="00380184">
      <w:pPr>
        <w:tabs>
          <w:tab w:val="left" w:pos="142"/>
        </w:tabs>
        <w:ind w:right="49"/>
        <w:rPr>
          <w:rFonts w:ascii="Verdana" w:hAnsi="Verdana"/>
          <w:b/>
          <w:lang w:val="es-CL"/>
        </w:rPr>
      </w:pPr>
    </w:p>
    <w:p w:rsidR="002A57AA" w:rsidRPr="0092302E" w:rsidRDefault="002A57AA" w:rsidP="002A57AA">
      <w:pPr>
        <w:tabs>
          <w:tab w:val="left" w:pos="142"/>
        </w:tabs>
        <w:ind w:right="902"/>
        <w:jc w:val="both"/>
        <w:rPr>
          <w:rFonts w:ascii="Verdana" w:hAnsi="Verdana"/>
          <w:b/>
          <w:lang w:val="es-CL"/>
        </w:rPr>
      </w:pPr>
      <w:r w:rsidRPr="0092302E">
        <w:rPr>
          <w:rFonts w:ascii="Verdana" w:hAnsi="Verdana"/>
          <w:b/>
          <w:lang w:val="es-CL"/>
        </w:rPr>
        <w:t>ARTICULO 14.1</w:t>
      </w:r>
      <w:r w:rsidR="007F7805" w:rsidRPr="0092302E">
        <w:rPr>
          <w:rFonts w:ascii="Verdana" w:hAnsi="Verdana"/>
          <w:b/>
          <w:lang w:val="es-CL"/>
        </w:rPr>
        <w:t>6.a)</w:t>
      </w:r>
    </w:p>
    <w:p w:rsidR="002A57AA" w:rsidRPr="0092302E" w:rsidRDefault="002A57AA" w:rsidP="002A57AA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:rsidR="002A57AA" w:rsidRPr="0092302E" w:rsidRDefault="004F05F5" w:rsidP="002A57AA">
      <w:pPr>
        <w:tabs>
          <w:tab w:val="left" w:pos="142"/>
        </w:tabs>
        <w:ind w:right="49"/>
        <w:jc w:val="both"/>
        <w:rPr>
          <w:rFonts w:ascii="Verdana" w:hAnsi="Verdana"/>
          <w:lang w:val="es-CL"/>
        </w:rPr>
      </w:pPr>
      <w:r w:rsidRPr="0092302E">
        <w:rPr>
          <w:rFonts w:ascii="Verdana" w:hAnsi="Verdana"/>
          <w:lang w:val="es-CL"/>
        </w:rPr>
        <w:t xml:space="preserve">La Subdirección de Servicios Sanitario Rurales tiene fondos en los subtítulos </w:t>
      </w:r>
      <w:r w:rsidR="003609F7" w:rsidRPr="0092302E">
        <w:rPr>
          <w:rFonts w:ascii="Verdana" w:hAnsi="Verdana"/>
          <w:lang w:val="es-CL"/>
        </w:rPr>
        <w:t xml:space="preserve">24 </w:t>
      </w:r>
      <w:r w:rsidRPr="0092302E">
        <w:rPr>
          <w:rFonts w:ascii="Verdana" w:hAnsi="Verdana"/>
          <w:lang w:val="es-CL"/>
        </w:rPr>
        <w:t xml:space="preserve">M$ 48.660 </w:t>
      </w:r>
      <w:r w:rsidR="003609F7" w:rsidRPr="0092302E">
        <w:rPr>
          <w:rFonts w:ascii="Verdana" w:hAnsi="Verdana"/>
          <w:lang w:val="es-CL"/>
        </w:rPr>
        <w:t>y 33</w:t>
      </w:r>
      <w:r w:rsidRPr="0092302E">
        <w:rPr>
          <w:rFonts w:ascii="Verdana" w:hAnsi="Verdana"/>
          <w:lang w:val="es-CL"/>
        </w:rPr>
        <w:t xml:space="preserve"> M$ 17.877.772. No se han ejecutado gastos en ninguno de ellos.</w:t>
      </w:r>
    </w:p>
    <w:p w:rsidR="004F05F5" w:rsidRPr="0092302E" w:rsidRDefault="004F05F5" w:rsidP="002A57AA">
      <w:pPr>
        <w:tabs>
          <w:tab w:val="left" w:pos="142"/>
        </w:tabs>
        <w:ind w:right="49"/>
        <w:jc w:val="both"/>
        <w:rPr>
          <w:rFonts w:ascii="Verdana" w:hAnsi="Verdana"/>
          <w:lang w:val="es-CL"/>
        </w:rPr>
      </w:pPr>
    </w:p>
    <w:p w:rsidR="00A03D20" w:rsidRPr="0092302E" w:rsidRDefault="004F05F5" w:rsidP="002A57AA">
      <w:pPr>
        <w:tabs>
          <w:tab w:val="left" w:pos="142"/>
        </w:tabs>
        <w:ind w:right="49"/>
        <w:jc w:val="both"/>
        <w:rPr>
          <w:rFonts w:ascii="Verdana" w:hAnsi="Verdana"/>
          <w:lang w:val="es-CL"/>
        </w:rPr>
      </w:pPr>
      <w:r w:rsidRPr="0092302E">
        <w:rPr>
          <w:rFonts w:ascii="Verdana" w:hAnsi="Verdana"/>
          <w:lang w:val="es-CL"/>
        </w:rPr>
        <w:t>Con respecto a los avances en estas materias se puede indicar que</w:t>
      </w:r>
      <w:r w:rsidR="00A03D20" w:rsidRPr="0092302E">
        <w:rPr>
          <w:rFonts w:ascii="Verdana" w:hAnsi="Verdana"/>
          <w:lang w:val="es-CL"/>
        </w:rPr>
        <w:t>:</w:t>
      </w:r>
    </w:p>
    <w:p w:rsidR="00A03D20" w:rsidRPr="0092302E" w:rsidRDefault="00A03D20" w:rsidP="002A57AA">
      <w:pPr>
        <w:tabs>
          <w:tab w:val="left" w:pos="142"/>
        </w:tabs>
        <w:ind w:right="49"/>
        <w:jc w:val="both"/>
        <w:rPr>
          <w:rFonts w:ascii="Verdana" w:hAnsi="Verdana"/>
          <w:lang w:val="es-CL"/>
        </w:rPr>
      </w:pPr>
    </w:p>
    <w:p w:rsidR="000E0593" w:rsidRPr="0092302E" w:rsidRDefault="00A03D20" w:rsidP="00A03D20">
      <w:pPr>
        <w:pStyle w:val="Prrafodelista"/>
        <w:numPr>
          <w:ilvl w:val="0"/>
          <w:numId w:val="3"/>
        </w:numPr>
        <w:tabs>
          <w:tab w:val="left" w:pos="142"/>
        </w:tabs>
        <w:ind w:right="49"/>
        <w:jc w:val="both"/>
        <w:rPr>
          <w:rFonts w:ascii="Verdana" w:hAnsi="Verdana"/>
          <w:lang w:val="es-CL"/>
        </w:rPr>
      </w:pPr>
      <w:r w:rsidRPr="0092302E">
        <w:rPr>
          <w:rFonts w:ascii="Verdana" w:hAnsi="Verdana"/>
          <w:lang w:val="es-CL"/>
        </w:rPr>
        <w:t>R</w:t>
      </w:r>
      <w:r w:rsidR="004F05F5" w:rsidRPr="0092302E">
        <w:rPr>
          <w:rFonts w:ascii="Verdana" w:hAnsi="Verdana"/>
          <w:lang w:val="es-CL"/>
        </w:rPr>
        <w:t>especto al Subtítulo 24 de los Consejos Consultivos Nacional y Regional</w:t>
      </w:r>
      <w:r w:rsidR="000E0593" w:rsidRPr="0092302E">
        <w:rPr>
          <w:rFonts w:ascii="Verdana" w:hAnsi="Verdana"/>
          <w:lang w:val="es-CL"/>
        </w:rPr>
        <w:t>.</w:t>
      </w:r>
    </w:p>
    <w:p w:rsidR="000E0593" w:rsidRPr="0092302E" w:rsidRDefault="000E0593" w:rsidP="000E0593">
      <w:pPr>
        <w:pStyle w:val="Prrafodelista"/>
        <w:tabs>
          <w:tab w:val="left" w:pos="142"/>
        </w:tabs>
        <w:ind w:right="49"/>
        <w:jc w:val="both"/>
        <w:rPr>
          <w:rFonts w:ascii="Verdana" w:hAnsi="Verdana"/>
          <w:lang w:val="es-CL"/>
        </w:rPr>
      </w:pPr>
    </w:p>
    <w:p w:rsidR="000E0593" w:rsidRPr="0092302E" w:rsidRDefault="000E0593" w:rsidP="000E0593">
      <w:pPr>
        <w:pStyle w:val="Prrafodelista"/>
        <w:numPr>
          <w:ilvl w:val="0"/>
          <w:numId w:val="4"/>
        </w:numPr>
        <w:shd w:val="clear" w:color="auto" w:fill="FFFFFF"/>
        <w:spacing w:beforeAutospacing="1" w:afterAutospacing="1"/>
        <w:jc w:val="both"/>
        <w:rPr>
          <w:rFonts w:ascii="Verdana" w:hAnsi="Verdana"/>
          <w:lang w:val="es-CL"/>
        </w:rPr>
      </w:pPr>
      <w:r w:rsidRPr="0092302E">
        <w:rPr>
          <w:rFonts w:ascii="Verdana" w:hAnsi="Verdana"/>
          <w:lang w:val="es-CL"/>
        </w:rPr>
        <w:t>Con fecha 30 de Abril de 2023 se publicará el calendario con fechas de inicio del proceso eleccionario y las Bases del proceso</w:t>
      </w:r>
      <w:r w:rsidRPr="0092302E">
        <w:rPr>
          <w:rFonts w:ascii="Verdana" w:hAnsi="Verdana"/>
          <w:lang w:val="es-CL"/>
        </w:rPr>
        <w:br/>
        <w:t>En el mes de julio se inicia el proceso de acreditación de los Comités y Cooperativas</w:t>
      </w:r>
    </w:p>
    <w:p w:rsidR="000E0593" w:rsidRPr="000E0593" w:rsidRDefault="000E0593" w:rsidP="000E0593">
      <w:pPr>
        <w:numPr>
          <w:ilvl w:val="0"/>
          <w:numId w:val="4"/>
        </w:numPr>
        <w:shd w:val="clear" w:color="auto" w:fill="FFFFFF"/>
        <w:spacing w:beforeAutospacing="1" w:afterAutospacing="1"/>
        <w:jc w:val="both"/>
        <w:rPr>
          <w:rFonts w:ascii="Verdana" w:hAnsi="Verdana"/>
          <w:lang w:val="es-CL"/>
        </w:rPr>
      </w:pPr>
      <w:r w:rsidRPr="000E0593">
        <w:rPr>
          <w:rFonts w:ascii="Verdana" w:hAnsi="Verdana"/>
          <w:lang w:val="es-CL"/>
        </w:rPr>
        <w:t>En septiembre se pr</w:t>
      </w:r>
      <w:r w:rsidRPr="0092302E">
        <w:rPr>
          <w:rFonts w:ascii="Verdana" w:hAnsi="Verdana"/>
          <w:lang w:val="es-CL"/>
        </w:rPr>
        <w:t>o</w:t>
      </w:r>
      <w:r w:rsidRPr="000E0593">
        <w:rPr>
          <w:rFonts w:ascii="Verdana" w:hAnsi="Verdana"/>
          <w:lang w:val="es-CL"/>
        </w:rPr>
        <w:t>cederá a la inscripción de candidatos</w:t>
      </w:r>
    </w:p>
    <w:p w:rsidR="000E0593" w:rsidRPr="000E0593" w:rsidRDefault="000E0593" w:rsidP="000E0593">
      <w:pPr>
        <w:numPr>
          <w:ilvl w:val="0"/>
          <w:numId w:val="4"/>
        </w:numPr>
        <w:shd w:val="clear" w:color="auto" w:fill="FFFFFF"/>
        <w:spacing w:beforeAutospacing="1" w:afterAutospacing="1"/>
        <w:jc w:val="both"/>
        <w:rPr>
          <w:rFonts w:ascii="Verdana" w:hAnsi="Verdana"/>
          <w:lang w:val="es-CL"/>
        </w:rPr>
      </w:pPr>
      <w:r w:rsidRPr="000E0593">
        <w:rPr>
          <w:rFonts w:ascii="Verdana" w:hAnsi="Verdana"/>
          <w:lang w:val="es-CL"/>
        </w:rPr>
        <w:t>En diciembre será el período de elecciones por regiones</w:t>
      </w:r>
    </w:p>
    <w:p w:rsidR="000E0593" w:rsidRPr="000E0593" w:rsidRDefault="000E0593" w:rsidP="000E0593">
      <w:pPr>
        <w:numPr>
          <w:ilvl w:val="0"/>
          <w:numId w:val="4"/>
        </w:numPr>
        <w:shd w:val="clear" w:color="auto" w:fill="FFFFFF"/>
        <w:spacing w:beforeAutospacing="1" w:afterAutospacing="1"/>
        <w:jc w:val="both"/>
        <w:rPr>
          <w:rFonts w:ascii="Verdana" w:hAnsi="Verdana"/>
          <w:lang w:val="es-CL"/>
        </w:rPr>
      </w:pPr>
      <w:r w:rsidRPr="000E0593">
        <w:rPr>
          <w:rFonts w:ascii="Verdana" w:hAnsi="Verdana"/>
          <w:lang w:val="es-CL"/>
        </w:rPr>
        <w:t>Se estima la instalación del Consejo Consultivo Regional entre Enero - Marzo 2024</w:t>
      </w:r>
    </w:p>
    <w:p w:rsidR="004F05F5" w:rsidRPr="0092302E" w:rsidRDefault="00A03D20" w:rsidP="00A03D20">
      <w:pPr>
        <w:pStyle w:val="Prrafodelista"/>
        <w:numPr>
          <w:ilvl w:val="0"/>
          <w:numId w:val="3"/>
        </w:numPr>
        <w:tabs>
          <w:tab w:val="left" w:pos="142"/>
        </w:tabs>
        <w:ind w:right="49"/>
        <w:jc w:val="both"/>
        <w:rPr>
          <w:rFonts w:ascii="Verdana" w:hAnsi="Verdana"/>
          <w:lang w:val="es-CL"/>
        </w:rPr>
      </w:pPr>
      <w:r w:rsidRPr="0092302E">
        <w:rPr>
          <w:rFonts w:ascii="Verdana" w:hAnsi="Verdana"/>
          <w:lang w:val="es-CL"/>
        </w:rPr>
        <w:t>R</w:t>
      </w:r>
      <w:r w:rsidR="004F05F5" w:rsidRPr="0092302E">
        <w:rPr>
          <w:rFonts w:ascii="Verdana" w:hAnsi="Verdana"/>
          <w:lang w:val="es-CL"/>
        </w:rPr>
        <w:t xml:space="preserve">especto al Subtítulo 33, se encuentra tramitada la resolución que aprueba la distribución de los fondos para el año 2023, </w:t>
      </w:r>
      <w:r w:rsidRPr="0092302E">
        <w:rPr>
          <w:rFonts w:ascii="Verdana" w:hAnsi="Verdana"/>
          <w:lang w:val="es-CL"/>
        </w:rPr>
        <w:t>de acuerdo a los montos establecidos en la Ley y Glosa respectiv</w:t>
      </w:r>
      <w:bookmarkStart w:id="0" w:name="_GoBack"/>
      <w:bookmarkEnd w:id="0"/>
      <w:r w:rsidRPr="0092302E">
        <w:rPr>
          <w:rFonts w:ascii="Verdana" w:hAnsi="Verdana"/>
          <w:lang w:val="es-CL"/>
        </w:rPr>
        <w:t xml:space="preserve">a, </w:t>
      </w:r>
      <w:r w:rsidR="004F05F5" w:rsidRPr="0092302E">
        <w:rPr>
          <w:rFonts w:ascii="Verdana" w:hAnsi="Verdana"/>
          <w:lang w:val="es-CL"/>
        </w:rPr>
        <w:t xml:space="preserve">la cual </w:t>
      </w:r>
      <w:r w:rsidR="00171CFC" w:rsidRPr="0092302E">
        <w:rPr>
          <w:rFonts w:ascii="Verdana" w:hAnsi="Verdana"/>
          <w:lang w:val="es-CL"/>
        </w:rPr>
        <w:t xml:space="preserve">cuenta con el </w:t>
      </w:r>
      <w:proofErr w:type="spellStart"/>
      <w:r w:rsidR="00171CFC" w:rsidRPr="0092302E">
        <w:rPr>
          <w:rFonts w:ascii="Verdana" w:hAnsi="Verdana"/>
          <w:lang w:val="es-CL"/>
        </w:rPr>
        <w:t>V°B°</w:t>
      </w:r>
      <w:proofErr w:type="spellEnd"/>
      <w:r w:rsidR="00171CFC" w:rsidRPr="0092302E">
        <w:rPr>
          <w:rFonts w:ascii="Verdana" w:hAnsi="Verdana"/>
          <w:lang w:val="es-CL"/>
        </w:rPr>
        <w:t xml:space="preserve"> de</w:t>
      </w:r>
      <w:r w:rsidRPr="0092302E">
        <w:rPr>
          <w:rFonts w:ascii="Verdana" w:hAnsi="Verdana"/>
          <w:lang w:val="es-CL"/>
        </w:rPr>
        <w:t xml:space="preserve"> la Dirección de Presupuestos del Ministerio de </w:t>
      </w:r>
      <w:r w:rsidR="00171CFC" w:rsidRPr="0092302E">
        <w:rPr>
          <w:rFonts w:ascii="Verdana" w:hAnsi="Verdana"/>
          <w:lang w:val="es-CL"/>
        </w:rPr>
        <w:t>Hacienda.</w:t>
      </w:r>
    </w:p>
    <w:p w:rsidR="004F05F5" w:rsidRPr="0092302E" w:rsidRDefault="004F05F5" w:rsidP="002A57AA">
      <w:pPr>
        <w:tabs>
          <w:tab w:val="left" w:pos="142"/>
        </w:tabs>
        <w:ind w:right="49"/>
        <w:jc w:val="both"/>
        <w:rPr>
          <w:rFonts w:ascii="Verdana" w:hAnsi="Verdana"/>
          <w:lang w:val="es-CL"/>
        </w:rPr>
      </w:pPr>
    </w:p>
    <w:p w:rsidR="00981A28" w:rsidRPr="0092302E" w:rsidRDefault="00981A28" w:rsidP="00981A28">
      <w:pPr>
        <w:tabs>
          <w:tab w:val="left" w:pos="142"/>
        </w:tabs>
        <w:ind w:right="902"/>
        <w:rPr>
          <w:rFonts w:ascii="Verdana" w:hAnsi="Verdana"/>
          <w:lang w:val="es-CL"/>
        </w:rPr>
      </w:pPr>
    </w:p>
    <w:sectPr w:rsidR="00981A28" w:rsidRPr="0092302E" w:rsidSect="009D0E53">
      <w:headerReference w:type="default" r:id="rId8"/>
      <w:footerReference w:type="default" r:id="rId9"/>
      <w:pgSz w:w="12240" w:h="15840"/>
      <w:pgMar w:top="1134" w:right="1134" w:bottom="1134" w:left="1134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666" w:rsidRDefault="009A5666">
      <w:r>
        <w:separator/>
      </w:r>
    </w:p>
  </w:endnote>
  <w:endnote w:type="continuationSeparator" w:id="0">
    <w:p w:rsidR="009A5666" w:rsidRDefault="009A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ler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F0" w:rsidRPr="000845FE" w:rsidRDefault="004924F0" w:rsidP="004924F0">
    <w:pPr>
      <w:ind w:left="227" w:hanging="227"/>
      <w:rPr>
        <w:color w:val="A6A6A6"/>
        <w:sz w:val="14"/>
      </w:rPr>
    </w:pPr>
    <w:r>
      <w:rPr>
        <w:rFonts w:ascii="Aller" w:hAnsi="Aller"/>
        <w:color w:val="1F4887"/>
        <w:sz w:val="16"/>
      </w:rPr>
      <w:t xml:space="preserve">       </w:t>
    </w:r>
  </w:p>
  <w:p w:rsidR="004924F0" w:rsidRDefault="004924F0" w:rsidP="004924F0">
    <w:pPr>
      <w:pStyle w:val="Piedepgina"/>
      <w:ind w:left="142"/>
    </w:pPr>
    <w:r>
      <w:t xml:space="preserve">   </w:t>
    </w:r>
    <w:r w:rsidR="00A73C91">
      <w:rPr>
        <w:noProof/>
        <w:lang w:val="es-CL" w:eastAsia="es-CL"/>
      </w:rPr>
      <w:drawing>
        <wp:inline distT="0" distB="0" distL="0" distR="0" wp14:anchorId="7DF60CAD" wp14:editId="63515782">
          <wp:extent cx="1243965" cy="63500"/>
          <wp:effectExtent l="0" t="0" r="0" b="0"/>
          <wp:docPr id="2" name="Imagen 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6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666" w:rsidRDefault="009A5666">
      <w:r>
        <w:separator/>
      </w:r>
    </w:p>
  </w:footnote>
  <w:footnote w:type="continuationSeparator" w:id="0">
    <w:p w:rsidR="009A5666" w:rsidRDefault="009A5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F0" w:rsidRDefault="004924F0" w:rsidP="004924F0">
    <w:pPr>
      <w:pStyle w:val="Encabezado"/>
      <w:ind w:left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63E54"/>
    <w:multiLevelType w:val="multilevel"/>
    <w:tmpl w:val="FF68BF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D387C"/>
    <w:multiLevelType w:val="hybridMultilevel"/>
    <w:tmpl w:val="E610B1FA"/>
    <w:lvl w:ilvl="0" w:tplc="C7A0BCB4">
      <w:start w:val="2"/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1652F5"/>
    <w:multiLevelType w:val="hybridMultilevel"/>
    <w:tmpl w:val="FF4A8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330CF"/>
    <w:multiLevelType w:val="hybridMultilevel"/>
    <w:tmpl w:val="473A0B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C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3"/>
    <w:rsid w:val="000144A8"/>
    <w:rsid w:val="00020E77"/>
    <w:rsid w:val="00023EC7"/>
    <w:rsid w:val="000270DF"/>
    <w:rsid w:val="00053C80"/>
    <w:rsid w:val="000610A4"/>
    <w:rsid w:val="00062C54"/>
    <w:rsid w:val="00063CEA"/>
    <w:rsid w:val="00075412"/>
    <w:rsid w:val="00085607"/>
    <w:rsid w:val="0008563D"/>
    <w:rsid w:val="00094863"/>
    <w:rsid w:val="000A3359"/>
    <w:rsid w:val="000A44F9"/>
    <w:rsid w:val="000B315C"/>
    <w:rsid w:val="000C0428"/>
    <w:rsid w:val="000D1CA8"/>
    <w:rsid w:val="000D2936"/>
    <w:rsid w:val="000D600E"/>
    <w:rsid w:val="000E0593"/>
    <w:rsid w:val="000E6695"/>
    <w:rsid w:val="000F07C0"/>
    <w:rsid w:val="00103417"/>
    <w:rsid w:val="00111985"/>
    <w:rsid w:val="0011380E"/>
    <w:rsid w:val="00121D6B"/>
    <w:rsid w:val="00123E69"/>
    <w:rsid w:val="00127066"/>
    <w:rsid w:val="00144AFE"/>
    <w:rsid w:val="001666BC"/>
    <w:rsid w:val="00170AFC"/>
    <w:rsid w:val="00171CFC"/>
    <w:rsid w:val="0018116A"/>
    <w:rsid w:val="0019056B"/>
    <w:rsid w:val="001A7412"/>
    <w:rsid w:val="001B0AC1"/>
    <w:rsid w:val="001D2D89"/>
    <w:rsid w:val="001F04BF"/>
    <w:rsid w:val="001F320E"/>
    <w:rsid w:val="00222F9E"/>
    <w:rsid w:val="0022343A"/>
    <w:rsid w:val="0022392C"/>
    <w:rsid w:val="00230B07"/>
    <w:rsid w:val="002353EB"/>
    <w:rsid w:val="00280B89"/>
    <w:rsid w:val="00286E25"/>
    <w:rsid w:val="002A57AA"/>
    <w:rsid w:val="002B1E28"/>
    <w:rsid w:val="002B6C11"/>
    <w:rsid w:val="002C10E2"/>
    <w:rsid w:val="002D2770"/>
    <w:rsid w:val="002F2441"/>
    <w:rsid w:val="002F5018"/>
    <w:rsid w:val="00312143"/>
    <w:rsid w:val="003209AF"/>
    <w:rsid w:val="0032262A"/>
    <w:rsid w:val="00327BB9"/>
    <w:rsid w:val="00333072"/>
    <w:rsid w:val="003416FB"/>
    <w:rsid w:val="00341797"/>
    <w:rsid w:val="0034719D"/>
    <w:rsid w:val="00350A79"/>
    <w:rsid w:val="00356302"/>
    <w:rsid w:val="003609F7"/>
    <w:rsid w:val="003761BF"/>
    <w:rsid w:val="00380184"/>
    <w:rsid w:val="003865C9"/>
    <w:rsid w:val="0038676B"/>
    <w:rsid w:val="00390A87"/>
    <w:rsid w:val="003A5DE8"/>
    <w:rsid w:val="003C113F"/>
    <w:rsid w:val="003C2401"/>
    <w:rsid w:val="003D1F45"/>
    <w:rsid w:val="003D3813"/>
    <w:rsid w:val="003E3F5B"/>
    <w:rsid w:val="003F3A5C"/>
    <w:rsid w:val="004139D7"/>
    <w:rsid w:val="00423C7F"/>
    <w:rsid w:val="004324BF"/>
    <w:rsid w:val="00434E34"/>
    <w:rsid w:val="00437239"/>
    <w:rsid w:val="004375B7"/>
    <w:rsid w:val="00443A25"/>
    <w:rsid w:val="00452794"/>
    <w:rsid w:val="00477C94"/>
    <w:rsid w:val="004924F0"/>
    <w:rsid w:val="004C5A89"/>
    <w:rsid w:val="004D7C2B"/>
    <w:rsid w:val="004F05F5"/>
    <w:rsid w:val="00521C55"/>
    <w:rsid w:val="00527352"/>
    <w:rsid w:val="0054541D"/>
    <w:rsid w:val="00546966"/>
    <w:rsid w:val="005850FB"/>
    <w:rsid w:val="005A4A3D"/>
    <w:rsid w:val="005B7B1E"/>
    <w:rsid w:val="005C07D9"/>
    <w:rsid w:val="005C0A68"/>
    <w:rsid w:val="005C4812"/>
    <w:rsid w:val="005F4978"/>
    <w:rsid w:val="00640707"/>
    <w:rsid w:val="00644A13"/>
    <w:rsid w:val="00654F97"/>
    <w:rsid w:val="00695131"/>
    <w:rsid w:val="006A75D2"/>
    <w:rsid w:val="006E0547"/>
    <w:rsid w:val="006E6469"/>
    <w:rsid w:val="006F2786"/>
    <w:rsid w:val="007242FE"/>
    <w:rsid w:val="00734EFA"/>
    <w:rsid w:val="00736803"/>
    <w:rsid w:val="00737541"/>
    <w:rsid w:val="00742982"/>
    <w:rsid w:val="00753EB9"/>
    <w:rsid w:val="00756311"/>
    <w:rsid w:val="0078204A"/>
    <w:rsid w:val="00790A02"/>
    <w:rsid w:val="007B6E87"/>
    <w:rsid w:val="007D2DF3"/>
    <w:rsid w:val="007D2E21"/>
    <w:rsid w:val="007E095F"/>
    <w:rsid w:val="007E4A18"/>
    <w:rsid w:val="007F7805"/>
    <w:rsid w:val="008251F1"/>
    <w:rsid w:val="00825837"/>
    <w:rsid w:val="008346CD"/>
    <w:rsid w:val="00844708"/>
    <w:rsid w:val="008616B9"/>
    <w:rsid w:val="008916C6"/>
    <w:rsid w:val="008A2158"/>
    <w:rsid w:val="008A5AFD"/>
    <w:rsid w:val="008B33AC"/>
    <w:rsid w:val="008B5D02"/>
    <w:rsid w:val="008C1A0F"/>
    <w:rsid w:val="008D3D5D"/>
    <w:rsid w:val="008D5D51"/>
    <w:rsid w:val="008F432E"/>
    <w:rsid w:val="00915FBF"/>
    <w:rsid w:val="0092302E"/>
    <w:rsid w:val="00931CD6"/>
    <w:rsid w:val="0094542C"/>
    <w:rsid w:val="009463F4"/>
    <w:rsid w:val="00981A28"/>
    <w:rsid w:val="009A5666"/>
    <w:rsid w:val="009C3A17"/>
    <w:rsid w:val="009D0E53"/>
    <w:rsid w:val="009D0EC8"/>
    <w:rsid w:val="009D2126"/>
    <w:rsid w:val="009D5974"/>
    <w:rsid w:val="009E0259"/>
    <w:rsid w:val="00A03D20"/>
    <w:rsid w:val="00A2178D"/>
    <w:rsid w:val="00A25B0C"/>
    <w:rsid w:val="00A3210F"/>
    <w:rsid w:val="00A73C91"/>
    <w:rsid w:val="00A84473"/>
    <w:rsid w:val="00AB4C8F"/>
    <w:rsid w:val="00AD6A0E"/>
    <w:rsid w:val="00AE134B"/>
    <w:rsid w:val="00AF1B1F"/>
    <w:rsid w:val="00B033DB"/>
    <w:rsid w:val="00B15FA0"/>
    <w:rsid w:val="00B16F9F"/>
    <w:rsid w:val="00B20320"/>
    <w:rsid w:val="00B21AE9"/>
    <w:rsid w:val="00B34A96"/>
    <w:rsid w:val="00B437A2"/>
    <w:rsid w:val="00B9058D"/>
    <w:rsid w:val="00B94611"/>
    <w:rsid w:val="00B96E90"/>
    <w:rsid w:val="00B97EE7"/>
    <w:rsid w:val="00BA390D"/>
    <w:rsid w:val="00BF0B2F"/>
    <w:rsid w:val="00BF4D4B"/>
    <w:rsid w:val="00C135DC"/>
    <w:rsid w:val="00C26082"/>
    <w:rsid w:val="00C358E8"/>
    <w:rsid w:val="00C50450"/>
    <w:rsid w:val="00C504E5"/>
    <w:rsid w:val="00C62F0A"/>
    <w:rsid w:val="00C82281"/>
    <w:rsid w:val="00C8315C"/>
    <w:rsid w:val="00C85F59"/>
    <w:rsid w:val="00C87287"/>
    <w:rsid w:val="00CA11FA"/>
    <w:rsid w:val="00CA61AB"/>
    <w:rsid w:val="00CB173B"/>
    <w:rsid w:val="00CD52FC"/>
    <w:rsid w:val="00CE61AC"/>
    <w:rsid w:val="00D040EB"/>
    <w:rsid w:val="00D04BAC"/>
    <w:rsid w:val="00D117F8"/>
    <w:rsid w:val="00D143A4"/>
    <w:rsid w:val="00D14F4D"/>
    <w:rsid w:val="00D1787F"/>
    <w:rsid w:val="00D17DAD"/>
    <w:rsid w:val="00D32FF7"/>
    <w:rsid w:val="00D34C28"/>
    <w:rsid w:val="00D35047"/>
    <w:rsid w:val="00D85C54"/>
    <w:rsid w:val="00D91E16"/>
    <w:rsid w:val="00D932B3"/>
    <w:rsid w:val="00DD5859"/>
    <w:rsid w:val="00DE1ACE"/>
    <w:rsid w:val="00DF527E"/>
    <w:rsid w:val="00DF6F3D"/>
    <w:rsid w:val="00E162AB"/>
    <w:rsid w:val="00E42D00"/>
    <w:rsid w:val="00E44291"/>
    <w:rsid w:val="00E55E8D"/>
    <w:rsid w:val="00E67ECE"/>
    <w:rsid w:val="00E90658"/>
    <w:rsid w:val="00E915F1"/>
    <w:rsid w:val="00EA62B4"/>
    <w:rsid w:val="00EC3D0A"/>
    <w:rsid w:val="00EC62DF"/>
    <w:rsid w:val="00ED3C51"/>
    <w:rsid w:val="00ED4E84"/>
    <w:rsid w:val="00EE1365"/>
    <w:rsid w:val="00EE2161"/>
    <w:rsid w:val="00EE282E"/>
    <w:rsid w:val="00EE6C55"/>
    <w:rsid w:val="00EF271F"/>
    <w:rsid w:val="00F039DF"/>
    <w:rsid w:val="00F048CC"/>
    <w:rsid w:val="00F36D22"/>
    <w:rsid w:val="00F441D1"/>
    <w:rsid w:val="00F57D45"/>
    <w:rsid w:val="00F643D9"/>
    <w:rsid w:val="00F7281A"/>
    <w:rsid w:val="00F82C20"/>
    <w:rsid w:val="00F83D54"/>
    <w:rsid w:val="00F8760E"/>
    <w:rsid w:val="00FA5B0F"/>
    <w:rsid w:val="00FA733E"/>
    <w:rsid w:val="00FB42D0"/>
    <w:rsid w:val="00FD0590"/>
    <w:rsid w:val="00FD11E1"/>
    <w:rsid w:val="00FD6836"/>
    <w:rsid w:val="00FD6FB5"/>
    <w:rsid w:val="00FF44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2BE0FEA-DC62-44A3-AA71-B578579D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unhideWhenUsed/>
    <w:rsid w:val="0015426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9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982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981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72"/>
    <w:qFormat/>
    <w:rsid w:val="007B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B30ED418-4630-4430-A345-CF616BAD7E8A}"/>
</file>

<file path=customXml/itemProps2.xml><?xml version="1.0" encoding="utf-8"?>
<ds:datastoreItem xmlns:ds="http://schemas.openxmlformats.org/officeDocument/2006/customXml" ds:itemID="{2E1977C3-49D6-41FF-ACAA-1A69420C3FE7}"/>
</file>

<file path=customXml/itemProps3.xml><?xml version="1.0" encoding="utf-8"?>
<ds:datastoreItem xmlns:ds="http://schemas.openxmlformats.org/officeDocument/2006/customXml" ds:itemID="{CFEC7CDA-42B2-421B-99AD-7E8B553CD7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923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Ejemplo:</vt:lpstr>
      <vt:lpstr/>
      <vt:lpstr>Estimado FutureBrand</vt:lpstr>
      <vt:lpstr>El Bosque Norte 0123</vt:lpstr>
      <vt:lpstr>12 de Noviembre de 2010</vt:lpstr>
      <vt:lpstr/>
      <vt:lpstr>The official wording on our partnership is:</vt:lpstr>
      <vt:lpstr>FutureBrand Country Brand Index 2010 presented in partnership with BBC World New</vt:lpstr>
      <vt:lpstr/>
      <vt:lpstr>Going forward if you are asked any questions regarding the BBC World News partne</vt:lpstr>
      <vt:lpstr/>
      <vt:lpstr>What does ‘in partnership with BBC World News’ mean?</vt:lpstr>
      <vt:lpstr>FutureBrand continues to own both the authorship and methodology of the Country </vt:lpstr>
      <vt:lpstr/>
      <vt:lpstr>What is the exact nature of the participation from BBCWN in this process?</vt:lpstr>
      <vt:lpstr>While this report has neither been created ‘for’ or indeed ‘endorsed by’ BBC Wor</vt:lpstr>
      <vt:lpstr/>
      <vt:lpstr>What does ‘support’ mean?</vt:lpstr>
      <vt:lpstr>BBC World News has made an investment in the Index.</vt:lpstr>
      <vt:lpstr/>
      <vt:lpstr>What is the size of the investment BBCWN has made in the Index?</vt:lpstr>
      <vt:lpstr>That is commercially sensitive information, which we would not disclose.</vt:lpstr>
      <vt:lpstr/>
    </vt:vector>
  </TitlesOfParts>
  <Company>Gabriel Badagnani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creator>Agustina.Foieri</dc:creator>
  <cp:lastModifiedBy>Nilsa Mendoza Vidal (DIRPLAN)</cp:lastModifiedBy>
  <cp:revision>2</cp:revision>
  <cp:lastPrinted>2011-04-04T22:43:00Z</cp:lastPrinted>
  <dcterms:created xsi:type="dcterms:W3CDTF">2023-04-21T13:50:00Z</dcterms:created>
  <dcterms:modified xsi:type="dcterms:W3CDTF">2023-04-21T13:50:00Z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